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A71AC" w14:textId="77777777" w:rsidR="00E0717D" w:rsidRPr="00FF2569" w:rsidRDefault="00E0717D" w:rsidP="00E0717D">
      <w:pPr>
        <w:rPr>
          <w:rFonts w:ascii="Arial" w:eastAsia="SimSun" w:hAnsi="Arial" w:cs="Arial"/>
          <w:b/>
          <w:sz w:val="28"/>
          <w:szCs w:val="20"/>
          <w:lang w:eastAsia="zh-CN"/>
        </w:rPr>
      </w:pPr>
      <w:r w:rsidRPr="00FF2569">
        <w:rPr>
          <w:rFonts w:ascii="Arial" w:eastAsia="SimSun" w:hAnsi="Arial" w:cs="Arial"/>
          <w:b/>
          <w:sz w:val="28"/>
          <w:szCs w:val="20"/>
          <w:lang w:eastAsia="zh-CN"/>
        </w:rPr>
        <w:t>Assure Consulting (Bedford) Limited</w:t>
      </w:r>
    </w:p>
    <w:p w14:paraId="77B937E7" w14:textId="77777777" w:rsidR="00E0717D" w:rsidRPr="00FF2569" w:rsidRDefault="00E0717D" w:rsidP="00E0717D">
      <w:pPr>
        <w:rPr>
          <w:rFonts w:ascii="Arial" w:eastAsia="SimSun" w:hAnsi="Arial" w:cs="Arial"/>
          <w:b/>
          <w:sz w:val="28"/>
          <w:szCs w:val="20"/>
          <w:lang w:eastAsia="zh-CN"/>
        </w:rPr>
      </w:pPr>
    </w:p>
    <w:p w14:paraId="6B0419CF" w14:textId="22E8F74D" w:rsidR="00E0717D" w:rsidRPr="00FF2569" w:rsidRDefault="00E0717D" w:rsidP="00E0717D">
      <w:pPr>
        <w:rPr>
          <w:rFonts w:ascii="Arial" w:eastAsia="SimSun" w:hAnsi="Arial" w:cs="Arial"/>
          <w:b/>
          <w:sz w:val="28"/>
          <w:szCs w:val="20"/>
          <w:lang w:eastAsia="zh-CN"/>
        </w:rPr>
      </w:pPr>
      <w:r w:rsidRPr="00FF2569">
        <w:rPr>
          <w:rFonts w:ascii="Arial" w:eastAsia="SimSun" w:hAnsi="Arial" w:cs="Arial"/>
          <w:b/>
          <w:sz w:val="28"/>
          <w:szCs w:val="20"/>
          <w:lang w:eastAsia="zh-CN"/>
        </w:rPr>
        <w:t>Complaints Handling Procedure</w:t>
      </w:r>
      <w:r w:rsidR="00ED23E5" w:rsidRPr="00FF2569">
        <w:rPr>
          <w:rFonts w:ascii="Arial" w:eastAsia="SimSun" w:hAnsi="Arial" w:cs="Arial"/>
          <w:b/>
          <w:sz w:val="28"/>
          <w:szCs w:val="20"/>
          <w:lang w:eastAsia="zh-CN"/>
        </w:rPr>
        <w:t xml:space="preserve"> (CHP)</w:t>
      </w:r>
    </w:p>
    <w:p w14:paraId="175EFE02" w14:textId="77777777" w:rsidR="00E0717D" w:rsidRPr="00FF2569" w:rsidRDefault="00E0717D" w:rsidP="00E0717D">
      <w:pPr>
        <w:rPr>
          <w:rFonts w:ascii="Arial" w:eastAsia="SimSun" w:hAnsi="Arial" w:cs="Arial"/>
          <w:b/>
          <w:sz w:val="20"/>
          <w:szCs w:val="20"/>
          <w:lang w:eastAsia="zh-CN"/>
        </w:rPr>
      </w:pPr>
    </w:p>
    <w:p w14:paraId="6CE29808" w14:textId="77777777" w:rsidR="00294541" w:rsidRPr="00FF2569" w:rsidRDefault="00294541" w:rsidP="00E0717D">
      <w:pPr>
        <w:rPr>
          <w:rFonts w:ascii="Arial" w:eastAsia="SimSun" w:hAnsi="Arial" w:cs="Arial"/>
          <w:sz w:val="20"/>
          <w:szCs w:val="20"/>
          <w:lang w:eastAsia="zh-CN"/>
        </w:rPr>
      </w:pPr>
    </w:p>
    <w:p w14:paraId="3243441B" w14:textId="1C365EE1" w:rsidR="00E0717D" w:rsidRPr="00FF2569" w:rsidRDefault="00E0717D" w:rsidP="00E0717D">
      <w:pPr>
        <w:rPr>
          <w:rFonts w:ascii="Arial" w:eastAsia="SimSun" w:hAnsi="Arial" w:cs="Arial"/>
          <w:sz w:val="20"/>
          <w:szCs w:val="20"/>
          <w:lang w:eastAsia="zh-CN"/>
        </w:rPr>
      </w:pPr>
      <w:r w:rsidRPr="00FF2569">
        <w:rPr>
          <w:rFonts w:ascii="Arial" w:eastAsia="SimSun" w:hAnsi="Arial" w:cs="Arial"/>
          <w:sz w:val="20"/>
          <w:szCs w:val="20"/>
          <w:lang w:eastAsia="zh-CN"/>
        </w:rPr>
        <w:t>As a regulated RICS firm, we have in place a CHP, which meets the regulatory requirements.  Our CHP has two stages.  Stage one of the CHP gives our firm the opportunity to review and consider your complaint in full.  Our firm will try to resolve your complaint to your satisfaction.  If you are not happy with our response, you will have the opportunity to take your complaint to stage two.  Stage two gives you, the client, the opportunity to have your complaint reviewed and considered by an independent redress provider, approved by RICS.</w:t>
      </w:r>
    </w:p>
    <w:p w14:paraId="59988E2F" w14:textId="77777777" w:rsidR="00E0717D" w:rsidRPr="00FF2569" w:rsidRDefault="00E0717D" w:rsidP="00E0717D">
      <w:pPr>
        <w:rPr>
          <w:rFonts w:ascii="Arial" w:eastAsia="SimSun" w:hAnsi="Arial" w:cs="Arial"/>
          <w:sz w:val="20"/>
          <w:szCs w:val="20"/>
          <w:lang w:eastAsia="zh-CN"/>
        </w:rPr>
      </w:pPr>
    </w:p>
    <w:p w14:paraId="4C937AC3" w14:textId="77777777" w:rsidR="00E0717D" w:rsidRPr="00FF2569" w:rsidRDefault="00E0717D" w:rsidP="00E0717D">
      <w:pPr>
        <w:rPr>
          <w:rFonts w:ascii="Arial" w:eastAsia="SimSun" w:hAnsi="Arial" w:cs="Arial"/>
          <w:b/>
          <w:sz w:val="20"/>
          <w:szCs w:val="20"/>
          <w:lang w:eastAsia="zh-CN"/>
        </w:rPr>
      </w:pPr>
      <w:r w:rsidRPr="00FF2569">
        <w:rPr>
          <w:rFonts w:ascii="Arial" w:eastAsia="SimSun" w:hAnsi="Arial" w:cs="Arial"/>
          <w:b/>
          <w:sz w:val="20"/>
          <w:szCs w:val="20"/>
          <w:lang w:eastAsia="zh-CN"/>
        </w:rPr>
        <w:t>Stage One</w:t>
      </w:r>
    </w:p>
    <w:p w14:paraId="50D974F0" w14:textId="77777777" w:rsidR="00E0717D" w:rsidRPr="00FF2569" w:rsidRDefault="00E0717D" w:rsidP="00E0717D">
      <w:pPr>
        <w:rPr>
          <w:rFonts w:ascii="Arial" w:eastAsia="SimSun" w:hAnsi="Arial" w:cs="Arial"/>
          <w:b/>
          <w:sz w:val="20"/>
          <w:szCs w:val="20"/>
          <w:lang w:eastAsia="zh-CN"/>
        </w:rPr>
      </w:pPr>
    </w:p>
    <w:p w14:paraId="4167FCD2" w14:textId="77777777" w:rsidR="00E0717D" w:rsidRPr="00FF2569" w:rsidRDefault="00E0717D" w:rsidP="00E0717D">
      <w:pPr>
        <w:rPr>
          <w:rFonts w:ascii="Arial" w:eastAsia="SimSun" w:hAnsi="Arial" w:cs="Arial"/>
          <w:sz w:val="20"/>
          <w:szCs w:val="20"/>
          <w:lang w:eastAsia="zh-CN"/>
        </w:rPr>
      </w:pPr>
      <w:r w:rsidRPr="00FF2569">
        <w:rPr>
          <w:rFonts w:ascii="Arial" w:eastAsia="SimSun" w:hAnsi="Arial" w:cs="Arial"/>
          <w:sz w:val="20"/>
          <w:szCs w:val="20"/>
          <w:lang w:eastAsia="zh-CN"/>
        </w:rPr>
        <w:t>If you have spoken to us about your complaint, please put the details of your complaint in writing.  We ask that you put your complaint in writing to make sure that we have a full understanding of the reasons for your complaint.  Please send your written complaint to:</w:t>
      </w:r>
    </w:p>
    <w:p w14:paraId="4D5AD1C4" w14:textId="77777777" w:rsidR="00E0717D" w:rsidRPr="00FF2569" w:rsidRDefault="00E0717D" w:rsidP="00E0717D">
      <w:pPr>
        <w:rPr>
          <w:rFonts w:ascii="Arial" w:eastAsia="SimSun" w:hAnsi="Arial" w:cs="Arial"/>
          <w:sz w:val="20"/>
          <w:szCs w:val="20"/>
          <w:lang w:eastAsia="zh-CN"/>
        </w:rPr>
      </w:pPr>
    </w:p>
    <w:p w14:paraId="302E1F00" w14:textId="184052D9" w:rsidR="00E0717D" w:rsidRPr="00FF2569" w:rsidRDefault="00294541" w:rsidP="00E0717D">
      <w:pPr>
        <w:rPr>
          <w:rFonts w:ascii="Arial" w:eastAsia="SimSun" w:hAnsi="Arial" w:cs="Arial"/>
          <w:sz w:val="20"/>
          <w:szCs w:val="20"/>
          <w:lang w:eastAsia="zh-CN"/>
        </w:rPr>
      </w:pPr>
      <w:r w:rsidRPr="00FF2569">
        <w:rPr>
          <w:rFonts w:ascii="Arial" w:eastAsia="SimSun" w:hAnsi="Arial" w:cs="Arial"/>
          <w:sz w:val="20"/>
          <w:szCs w:val="20"/>
          <w:lang w:eastAsia="zh-CN"/>
        </w:rPr>
        <w:t>Lee Mason</w:t>
      </w:r>
    </w:p>
    <w:p w14:paraId="35E9ACE8" w14:textId="1D77B8CB" w:rsidR="00E536B6" w:rsidRPr="00FF2569" w:rsidRDefault="00E536B6" w:rsidP="00E0717D">
      <w:pPr>
        <w:rPr>
          <w:rFonts w:ascii="Arial" w:eastAsia="SimSun" w:hAnsi="Arial" w:cs="Arial"/>
          <w:sz w:val="20"/>
          <w:szCs w:val="20"/>
          <w:lang w:eastAsia="zh-CN"/>
        </w:rPr>
      </w:pPr>
      <w:r w:rsidRPr="00FF2569">
        <w:rPr>
          <w:rFonts w:ascii="Arial" w:eastAsia="SimSun" w:hAnsi="Arial" w:cs="Arial"/>
          <w:sz w:val="20"/>
          <w:szCs w:val="20"/>
          <w:lang w:eastAsia="zh-CN"/>
        </w:rPr>
        <w:t>Managing Director</w:t>
      </w:r>
    </w:p>
    <w:p w14:paraId="746811D2" w14:textId="58EC20AB" w:rsidR="00E0717D" w:rsidRPr="00FF2569" w:rsidRDefault="00294541" w:rsidP="00E0717D">
      <w:pPr>
        <w:rPr>
          <w:rFonts w:ascii="Arial" w:eastAsia="SimSun" w:hAnsi="Arial" w:cs="Arial"/>
          <w:sz w:val="20"/>
          <w:szCs w:val="20"/>
          <w:lang w:eastAsia="zh-CN"/>
        </w:rPr>
      </w:pPr>
      <w:r w:rsidRPr="00FF2569">
        <w:rPr>
          <w:rFonts w:ascii="Arial" w:eastAsia="SimSun" w:hAnsi="Arial" w:cs="Arial"/>
          <w:sz w:val="20"/>
          <w:szCs w:val="20"/>
          <w:lang w:eastAsia="zh-CN"/>
        </w:rPr>
        <w:t>Assure Consulting</w:t>
      </w:r>
    </w:p>
    <w:p w14:paraId="5780A8C9" w14:textId="5DB696D9" w:rsidR="00E0717D" w:rsidRPr="00FF2569" w:rsidRDefault="00294541" w:rsidP="00E0717D">
      <w:pPr>
        <w:rPr>
          <w:rFonts w:ascii="Arial" w:eastAsia="SimSun" w:hAnsi="Arial" w:cs="Arial"/>
          <w:sz w:val="20"/>
          <w:szCs w:val="20"/>
          <w:lang w:eastAsia="zh-CN"/>
        </w:rPr>
      </w:pPr>
      <w:r w:rsidRPr="00FF2569">
        <w:rPr>
          <w:rFonts w:ascii="Arial" w:eastAsia="SimSun" w:hAnsi="Arial" w:cs="Arial"/>
          <w:sz w:val="20"/>
          <w:szCs w:val="20"/>
          <w:lang w:eastAsia="zh-CN"/>
        </w:rPr>
        <w:t>Princeton Court</w:t>
      </w:r>
    </w:p>
    <w:p w14:paraId="053D6FB6" w14:textId="77777777" w:rsidR="00E536B6" w:rsidRPr="00FF2569" w:rsidRDefault="00294541" w:rsidP="00E0717D">
      <w:pPr>
        <w:rPr>
          <w:rFonts w:ascii="Arial" w:eastAsia="SimSun" w:hAnsi="Arial" w:cs="Arial"/>
          <w:sz w:val="20"/>
          <w:szCs w:val="20"/>
          <w:lang w:eastAsia="zh-CN"/>
        </w:rPr>
      </w:pPr>
      <w:r w:rsidRPr="00FF2569">
        <w:rPr>
          <w:rFonts w:ascii="Arial" w:eastAsia="SimSun" w:hAnsi="Arial" w:cs="Arial"/>
          <w:sz w:val="20"/>
          <w:szCs w:val="20"/>
          <w:lang w:eastAsia="zh-CN"/>
        </w:rPr>
        <w:t>Pilgrim</w:t>
      </w:r>
      <w:r w:rsidR="00E536B6" w:rsidRPr="00FF2569">
        <w:rPr>
          <w:rFonts w:ascii="Arial" w:eastAsia="SimSun" w:hAnsi="Arial" w:cs="Arial"/>
          <w:sz w:val="20"/>
          <w:szCs w:val="20"/>
          <w:lang w:eastAsia="zh-CN"/>
        </w:rPr>
        <w:t xml:space="preserve"> Centre</w:t>
      </w:r>
    </w:p>
    <w:p w14:paraId="4E3EE976" w14:textId="77777777" w:rsidR="00E536B6" w:rsidRPr="00FF2569" w:rsidRDefault="00E536B6" w:rsidP="00E0717D">
      <w:pPr>
        <w:rPr>
          <w:rFonts w:ascii="Arial" w:eastAsia="SimSun" w:hAnsi="Arial" w:cs="Arial"/>
          <w:sz w:val="20"/>
          <w:szCs w:val="20"/>
          <w:lang w:eastAsia="zh-CN"/>
        </w:rPr>
      </w:pPr>
      <w:r w:rsidRPr="00FF2569">
        <w:rPr>
          <w:rFonts w:ascii="Arial" w:eastAsia="SimSun" w:hAnsi="Arial" w:cs="Arial"/>
          <w:sz w:val="20"/>
          <w:szCs w:val="20"/>
          <w:lang w:eastAsia="zh-CN"/>
        </w:rPr>
        <w:t>Brickhill Drive</w:t>
      </w:r>
    </w:p>
    <w:p w14:paraId="688258C5" w14:textId="77777777" w:rsidR="00E536B6" w:rsidRPr="00FF2569" w:rsidRDefault="00E536B6" w:rsidP="00E0717D">
      <w:pPr>
        <w:rPr>
          <w:rFonts w:ascii="Arial" w:eastAsia="SimSun" w:hAnsi="Arial" w:cs="Arial"/>
          <w:sz w:val="20"/>
          <w:szCs w:val="20"/>
          <w:lang w:eastAsia="zh-CN"/>
        </w:rPr>
      </w:pPr>
      <w:r w:rsidRPr="00FF2569">
        <w:rPr>
          <w:rFonts w:ascii="Arial" w:eastAsia="SimSun" w:hAnsi="Arial" w:cs="Arial"/>
          <w:sz w:val="20"/>
          <w:szCs w:val="20"/>
          <w:lang w:eastAsia="zh-CN"/>
        </w:rPr>
        <w:t>Bedford</w:t>
      </w:r>
    </w:p>
    <w:p w14:paraId="7DD81ED4" w14:textId="61E1F05F" w:rsidR="00E0717D" w:rsidRPr="00FF2569" w:rsidRDefault="00E536B6" w:rsidP="00E0717D">
      <w:pPr>
        <w:rPr>
          <w:rFonts w:ascii="Arial" w:eastAsia="SimSun" w:hAnsi="Arial" w:cs="Arial"/>
          <w:sz w:val="20"/>
          <w:szCs w:val="20"/>
          <w:lang w:eastAsia="zh-CN"/>
        </w:rPr>
      </w:pPr>
      <w:r w:rsidRPr="00FF2569">
        <w:rPr>
          <w:rFonts w:ascii="Arial" w:eastAsia="SimSun" w:hAnsi="Arial" w:cs="Arial"/>
          <w:sz w:val="20"/>
          <w:szCs w:val="20"/>
          <w:lang w:eastAsia="zh-CN"/>
        </w:rPr>
        <w:t>MK40 3BT</w:t>
      </w:r>
    </w:p>
    <w:p w14:paraId="672395DC" w14:textId="7D9E9548" w:rsidR="00E0717D" w:rsidRPr="00FF2569" w:rsidRDefault="00E536B6" w:rsidP="00E0717D">
      <w:pPr>
        <w:rPr>
          <w:rFonts w:ascii="Arial" w:eastAsia="SimSun" w:hAnsi="Arial" w:cs="Arial"/>
          <w:sz w:val="20"/>
          <w:szCs w:val="20"/>
          <w:lang w:eastAsia="zh-CN"/>
        </w:rPr>
      </w:pPr>
      <w:r w:rsidRPr="00FF2569">
        <w:rPr>
          <w:rFonts w:ascii="Arial" w:eastAsia="SimSun" w:hAnsi="Arial" w:cs="Arial"/>
          <w:sz w:val="20"/>
          <w:szCs w:val="20"/>
          <w:lang w:eastAsia="zh-CN"/>
        </w:rPr>
        <w:t>01234817240</w:t>
      </w:r>
    </w:p>
    <w:p w14:paraId="5B391A06" w14:textId="74FE6CB6" w:rsidR="00E0717D" w:rsidRPr="00FF2569" w:rsidRDefault="000600DC" w:rsidP="00E0717D">
      <w:pPr>
        <w:rPr>
          <w:rFonts w:ascii="Arial" w:eastAsia="SimSun" w:hAnsi="Arial" w:cs="Arial"/>
          <w:sz w:val="20"/>
          <w:szCs w:val="20"/>
          <w:lang w:eastAsia="zh-CN"/>
        </w:rPr>
      </w:pPr>
      <w:r w:rsidRPr="00FF2569">
        <w:rPr>
          <w:rFonts w:ascii="Arial" w:eastAsia="SimSun" w:hAnsi="Arial" w:cs="Arial"/>
          <w:sz w:val="20"/>
          <w:szCs w:val="20"/>
          <w:lang w:eastAsia="zh-CN"/>
        </w:rPr>
        <w:t>l</w:t>
      </w:r>
      <w:r w:rsidR="00E536B6" w:rsidRPr="00FF2569">
        <w:rPr>
          <w:rFonts w:ascii="Arial" w:eastAsia="SimSun" w:hAnsi="Arial" w:cs="Arial"/>
          <w:sz w:val="20"/>
          <w:szCs w:val="20"/>
          <w:lang w:eastAsia="zh-CN"/>
        </w:rPr>
        <w:t>ee.mason@assure-consulting</w:t>
      </w:r>
      <w:r w:rsidRPr="00FF2569">
        <w:rPr>
          <w:rFonts w:ascii="Arial" w:eastAsia="SimSun" w:hAnsi="Arial" w:cs="Arial"/>
          <w:sz w:val="20"/>
          <w:szCs w:val="20"/>
          <w:lang w:eastAsia="zh-CN"/>
        </w:rPr>
        <w:t>.co.uk</w:t>
      </w:r>
    </w:p>
    <w:p w14:paraId="38A830BF" w14:textId="3A941717" w:rsidR="00E0717D" w:rsidRPr="00FF2569" w:rsidRDefault="000600DC" w:rsidP="00E0717D">
      <w:pPr>
        <w:rPr>
          <w:rFonts w:ascii="Arial" w:eastAsia="SimSun" w:hAnsi="Arial" w:cs="Arial"/>
          <w:sz w:val="20"/>
          <w:szCs w:val="20"/>
          <w:lang w:eastAsia="zh-CN"/>
        </w:rPr>
      </w:pPr>
      <w:r w:rsidRPr="00FF2569">
        <w:rPr>
          <w:rFonts w:ascii="Arial" w:eastAsia="SimSun" w:hAnsi="Arial" w:cs="Arial"/>
          <w:sz w:val="20"/>
          <w:szCs w:val="20"/>
          <w:lang w:eastAsia="zh-CN"/>
        </w:rPr>
        <w:t>www.assure-consulting.co.uk</w:t>
      </w:r>
    </w:p>
    <w:p w14:paraId="2762DDB0" w14:textId="77777777" w:rsidR="00E0717D" w:rsidRPr="00FF2569" w:rsidRDefault="00E0717D" w:rsidP="00E0717D">
      <w:pPr>
        <w:rPr>
          <w:rFonts w:ascii="Arial" w:eastAsia="SimSun" w:hAnsi="Arial" w:cs="Arial"/>
          <w:sz w:val="20"/>
          <w:szCs w:val="20"/>
          <w:lang w:eastAsia="zh-CN"/>
        </w:rPr>
      </w:pPr>
    </w:p>
    <w:p w14:paraId="16DF7BA9" w14:textId="77777777" w:rsidR="00E0717D" w:rsidRPr="00FF2569" w:rsidRDefault="00E0717D" w:rsidP="00E0717D">
      <w:pPr>
        <w:rPr>
          <w:rFonts w:ascii="Arial" w:eastAsia="SimSun" w:hAnsi="Arial" w:cs="Arial"/>
          <w:sz w:val="20"/>
          <w:szCs w:val="20"/>
          <w:lang w:eastAsia="zh-CN"/>
        </w:rPr>
      </w:pPr>
      <w:r w:rsidRPr="00FF2569">
        <w:rPr>
          <w:rFonts w:ascii="Arial" w:eastAsia="SimSun" w:hAnsi="Arial" w:cs="Arial"/>
          <w:sz w:val="20"/>
          <w:szCs w:val="20"/>
          <w:lang w:eastAsia="zh-CN"/>
        </w:rPr>
        <w:t xml:space="preserve">We will consider your complaint as quickly as </w:t>
      </w:r>
      <w:proofErr w:type="gramStart"/>
      <w:r w:rsidRPr="00FF2569">
        <w:rPr>
          <w:rFonts w:ascii="Arial" w:eastAsia="SimSun" w:hAnsi="Arial" w:cs="Arial"/>
          <w:sz w:val="20"/>
          <w:szCs w:val="20"/>
          <w:lang w:eastAsia="zh-CN"/>
        </w:rPr>
        <w:t>possible, and</w:t>
      </w:r>
      <w:proofErr w:type="gramEnd"/>
      <w:r w:rsidRPr="00FF2569">
        <w:rPr>
          <w:rFonts w:ascii="Arial" w:eastAsia="SimSun" w:hAnsi="Arial" w:cs="Arial"/>
          <w:sz w:val="20"/>
          <w:szCs w:val="20"/>
          <w:lang w:eastAsia="zh-CN"/>
        </w:rPr>
        <w:t xml:space="preserve"> will acknowledge receipt of your complaint within 7 days.  If we </w:t>
      </w:r>
      <w:proofErr w:type="gramStart"/>
      <w:r w:rsidRPr="00FF2569">
        <w:rPr>
          <w:rFonts w:ascii="Arial" w:eastAsia="SimSun" w:hAnsi="Arial" w:cs="Arial"/>
          <w:sz w:val="20"/>
          <w:szCs w:val="20"/>
          <w:lang w:eastAsia="zh-CN"/>
        </w:rPr>
        <w:t>are not able to</w:t>
      </w:r>
      <w:proofErr w:type="gramEnd"/>
      <w:r w:rsidRPr="00FF2569">
        <w:rPr>
          <w:rFonts w:ascii="Arial" w:eastAsia="SimSun" w:hAnsi="Arial" w:cs="Arial"/>
          <w:sz w:val="20"/>
          <w:szCs w:val="20"/>
          <w:lang w:eastAsia="zh-CN"/>
        </w:rPr>
        <w:t xml:space="preserve"> give you a full response, we will update you within 28 days.</w:t>
      </w:r>
    </w:p>
    <w:p w14:paraId="1697CA41" w14:textId="77777777" w:rsidR="00E0717D" w:rsidRPr="00FF2569" w:rsidRDefault="00E0717D" w:rsidP="00E0717D">
      <w:pPr>
        <w:rPr>
          <w:rFonts w:ascii="Arial" w:eastAsia="SimSun" w:hAnsi="Arial" w:cs="Arial"/>
          <w:sz w:val="20"/>
          <w:szCs w:val="20"/>
          <w:lang w:eastAsia="zh-CN"/>
        </w:rPr>
      </w:pPr>
    </w:p>
    <w:p w14:paraId="5836DA81" w14:textId="77777777" w:rsidR="00E0717D" w:rsidRPr="00FF2569" w:rsidRDefault="00E0717D" w:rsidP="00E0717D">
      <w:pPr>
        <w:rPr>
          <w:rFonts w:ascii="Arial" w:eastAsia="SimSun" w:hAnsi="Arial" w:cs="Arial"/>
          <w:b/>
          <w:sz w:val="20"/>
          <w:szCs w:val="20"/>
          <w:lang w:eastAsia="zh-CN"/>
        </w:rPr>
      </w:pPr>
      <w:r w:rsidRPr="00FF2569">
        <w:rPr>
          <w:rFonts w:ascii="Arial" w:eastAsia="SimSun" w:hAnsi="Arial" w:cs="Arial"/>
          <w:b/>
          <w:sz w:val="20"/>
          <w:szCs w:val="20"/>
          <w:lang w:eastAsia="zh-CN"/>
        </w:rPr>
        <w:t>Stage Two</w:t>
      </w:r>
    </w:p>
    <w:p w14:paraId="4B697E39" w14:textId="77777777" w:rsidR="00E0717D" w:rsidRPr="00FF2569" w:rsidRDefault="00E0717D" w:rsidP="00E0717D">
      <w:pPr>
        <w:rPr>
          <w:rFonts w:ascii="Arial" w:eastAsia="SimSun" w:hAnsi="Arial" w:cs="Arial"/>
          <w:sz w:val="20"/>
          <w:szCs w:val="20"/>
          <w:lang w:eastAsia="zh-CN"/>
        </w:rPr>
      </w:pPr>
    </w:p>
    <w:p w14:paraId="291C381C" w14:textId="65C06E5A" w:rsidR="00E0717D" w:rsidRPr="00FF2569" w:rsidRDefault="00E0717D" w:rsidP="00E0717D">
      <w:pPr>
        <w:rPr>
          <w:rFonts w:ascii="Arial" w:eastAsia="SimSun" w:hAnsi="Arial" w:cs="Arial"/>
          <w:sz w:val="20"/>
          <w:szCs w:val="20"/>
          <w:lang w:eastAsia="zh-CN"/>
        </w:rPr>
      </w:pPr>
      <w:r w:rsidRPr="00FF2569">
        <w:rPr>
          <w:rFonts w:ascii="Arial" w:eastAsia="SimSun" w:hAnsi="Arial" w:cs="Arial"/>
          <w:sz w:val="20"/>
          <w:szCs w:val="20"/>
          <w:lang w:eastAsia="zh-CN"/>
        </w:rPr>
        <w:t xml:space="preserve">If we are unable to agree on how to resolve your complaint then you </w:t>
      </w:r>
      <w:proofErr w:type="gramStart"/>
      <w:r w:rsidRPr="00FF2569">
        <w:rPr>
          <w:rFonts w:ascii="Arial" w:eastAsia="SimSun" w:hAnsi="Arial" w:cs="Arial"/>
          <w:sz w:val="20"/>
          <w:szCs w:val="20"/>
          <w:lang w:eastAsia="zh-CN"/>
        </w:rPr>
        <w:t>have the opportunity to</w:t>
      </w:r>
      <w:proofErr w:type="gramEnd"/>
      <w:r w:rsidRPr="00FF2569">
        <w:rPr>
          <w:rFonts w:ascii="Arial" w:eastAsia="SimSun" w:hAnsi="Arial" w:cs="Arial"/>
          <w:sz w:val="20"/>
          <w:szCs w:val="20"/>
          <w:lang w:eastAsia="zh-CN"/>
        </w:rPr>
        <w:t xml:space="preserve"> take your complaint to an independent redress provider, as approved by RICS Regulatory Board.  We have chosen to use the following redress provider:</w:t>
      </w:r>
    </w:p>
    <w:p w14:paraId="13729EEC" w14:textId="77777777" w:rsidR="00E0717D" w:rsidRPr="00FF2569" w:rsidRDefault="00E0717D" w:rsidP="00E0717D">
      <w:pPr>
        <w:rPr>
          <w:rFonts w:ascii="Arial" w:eastAsia="SimSun" w:hAnsi="Arial" w:cs="Arial"/>
          <w:sz w:val="20"/>
          <w:szCs w:val="20"/>
          <w:lang w:eastAsia="zh-CN"/>
        </w:rPr>
      </w:pPr>
    </w:p>
    <w:p w14:paraId="2F476E5F" w14:textId="6EEF22D8" w:rsidR="00E0717D" w:rsidRPr="00FF2569" w:rsidRDefault="00D70DE8" w:rsidP="00E0717D">
      <w:pPr>
        <w:rPr>
          <w:rFonts w:ascii="Arial" w:eastAsia="SimSun" w:hAnsi="Arial" w:cs="Arial"/>
          <w:sz w:val="20"/>
          <w:szCs w:val="20"/>
          <w:lang w:eastAsia="zh-CN"/>
        </w:rPr>
      </w:pPr>
      <w:r w:rsidRPr="00FF2569">
        <w:rPr>
          <w:rFonts w:ascii="Arial" w:eastAsia="SimSun" w:hAnsi="Arial" w:cs="Arial"/>
          <w:sz w:val="20"/>
          <w:szCs w:val="20"/>
          <w:lang w:eastAsia="zh-CN"/>
        </w:rPr>
        <w:t>RICS Dispute Resolution Service</w:t>
      </w:r>
    </w:p>
    <w:p w14:paraId="62C9352C" w14:textId="6CC0DA4C" w:rsidR="00E0717D" w:rsidRPr="00FF2569" w:rsidRDefault="00402DBA" w:rsidP="00E0717D">
      <w:pPr>
        <w:rPr>
          <w:rFonts w:ascii="Arial" w:eastAsia="SimSun" w:hAnsi="Arial" w:cs="Arial"/>
          <w:sz w:val="20"/>
          <w:szCs w:val="20"/>
          <w:lang w:eastAsia="zh-CN"/>
        </w:rPr>
      </w:pPr>
      <w:r w:rsidRPr="00FF2569">
        <w:rPr>
          <w:rFonts w:ascii="Arial" w:eastAsia="SimSun" w:hAnsi="Arial" w:cs="Arial"/>
          <w:sz w:val="20"/>
          <w:szCs w:val="20"/>
          <w:lang w:eastAsia="zh-CN"/>
        </w:rPr>
        <w:t>RICS DRS</w:t>
      </w:r>
    </w:p>
    <w:p w14:paraId="7C001F57" w14:textId="48159750" w:rsidR="00402DBA" w:rsidRPr="00FF2569" w:rsidRDefault="00402DBA" w:rsidP="00E0717D">
      <w:pPr>
        <w:rPr>
          <w:rFonts w:ascii="Arial" w:eastAsia="SimSun" w:hAnsi="Arial" w:cs="Arial"/>
          <w:sz w:val="20"/>
          <w:szCs w:val="20"/>
          <w:lang w:eastAsia="zh-CN"/>
        </w:rPr>
      </w:pPr>
      <w:r w:rsidRPr="00FF2569">
        <w:rPr>
          <w:rFonts w:ascii="Arial" w:eastAsia="SimSun" w:hAnsi="Arial" w:cs="Arial"/>
          <w:sz w:val="20"/>
          <w:szCs w:val="20"/>
          <w:lang w:eastAsia="zh-CN"/>
        </w:rPr>
        <w:t>55 Colmore Row</w:t>
      </w:r>
    </w:p>
    <w:p w14:paraId="5858DAB5" w14:textId="08D16AD9" w:rsidR="00402DBA" w:rsidRPr="00FF2569" w:rsidRDefault="00402DBA" w:rsidP="00E0717D">
      <w:pPr>
        <w:rPr>
          <w:rFonts w:ascii="Arial" w:eastAsia="SimSun" w:hAnsi="Arial" w:cs="Arial"/>
          <w:sz w:val="20"/>
          <w:szCs w:val="20"/>
          <w:lang w:eastAsia="zh-CN"/>
        </w:rPr>
      </w:pPr>
      <w:r w:rsidRPr="00FF2569">
        <w:rPr>
          <w:rFonts w:ascii="Arial" w:eastAsia="SimSun" w:hAnsi="Arial" w:cs="Arial"/>
          <w:sz w:val="20"/>
          <w:szCs w:val="20"/>
          <w:lang w:eastAsia="zh-CN"/>
        </w:rPr>
        <w:t>Birmingham B3 2AA</w:t>
      </w:r>
    </w:p>
    <w:p w14:paraId="5C09C7BA" w14:textId="38A1DA9B" w:rsidR="00E0717D" w:rsidRPr="00FF2569" w:rsidRDefault="00A11DC2" w:rsidP="00E0717D">
      <w:pPr>
        <w:rPr>
          <w:rFonts w:ascii="Arial" w:eastAsia="SimSun" w:hAnsi="Arial" w:cs="Arial"/>
          <w:sz w:val="20"/>
          <w:szCs w:val="20"/>
          <w:lang w:eastAsia="zh-CN"/>
        </w:rPr>
      </w:pPr>
      <w:r w:rsidRPr="00FF2569">
        <w:rPr>
          <w:rFonts w:ascii="Arial" w:eastAsia="SimSun" w:hAnsi="Arial" w:cs="Arial"/>
          <w:sz w:val="20"/>
          <w:szCs w:val="20"/>
          <w:lang w:eastAsia="zh-CN"/>
        </w:rPr>
        <w:t>0207</w:t>
      </w:r>
      <w:r w:rsidR="00402DBA" w:rsidRPr="00FF2569">
        <w:rPr>
          <w:rFonts w:ascii="Arial" w:eastAsia="SimSun" w:hAnsi="Arial" w:cs="Arial"/>
          <w:sz w:val="20"/>
          <w:szCs w:val="20"/>
          <w:lang w:eastAsia="zh-CN"/>
        </w:rPr>
        <w:t xml:space="preserve"> 334 3806</w:t>
      </w:r>
    </w:p>
    <w:p w14:paraId="7E40163D" w14:textId="1A611E46" w:rsidR="00E0717D" w:rsidRPr="00FF2569" w:rsidRDefault="00EC65CF" w:rsidP="00E0717D">
      <w:pPr>
        <w:rPr>
          <w:rFonts w:ascii="Arial" w:eastAsia="SimSun" w:hAnsi="Arial" w:cs="Arial"/>
          <w:sz w:val="20"/>
          <w:szCs w:val="20"/>
          <w:lang w:eastAsia="zh-CN"/>
        </w:rPr>
      </w:pPr>
      <w:r w:rsidRPr="00FF2569">
        <w:rPr>
          <w:rFonts w:ascii="Arial" w:eastAsia="SimSun" w:hAnsi="Arial" w:cs="Arial"/>
          <w:sz w:val="20"/>
          <w:szCs w:val="20"/>
          <w:lang w:eastAsia="zh-CN"/>
        </w:rPr>
        <w:t>drs@rics.org</w:t>
      </w:r>
    </w:p>
    <w:p w14:paraId="237DF8D8" w14:textId="77777777" w:rsidR="00B71F4D" w:rsidRDefault="00B71F4D" w:rsidP="00B71F4D">
      <w:pPr>
        <w:rPr>
          <w:rFonts w:ascii="Arial" w:eastAsia="SimSun" w:hAnsi="Arial" w:cs="Arial"/>
          <w:sz w:val="20"/>
          <w:szCs w:val="20"/>
          <w:lang w:eastAsia="zh-CN"/>
        </w:rPr>
      </w:pPr>
      <w:hyperlink r:id="rId10" w:history="1">
        <w:r w:rsidRPr="00A34221">
          <w:rPr>
            <w:rStyle w:val="Hyperlink"/>
            <w:rFonts w:ascii="Arial" w:eastAsia="SimSun" w:hAnsi="Arial" w:cs="Arial"/>
            <w:sz w:val="20"/>
            <w:szCs w:val="20"/>
            <w:lang w:eastAsia="zh-CN"/>
          </w:rPr>
          <w:t>www.rics.org/regulation</w:t>
        </w:r>
      </w:hyperlink>
    </w:p>
    <w:p w14:paraId="11AB73DD" w14:textId="77777777" w:rsidR="00E369E4" w:rsidRDefault="00E369E4" w:rsidP="00B71F4D">
      <w:pPr>
        <w:rPr>
          <w:rFonts w:ascii="Arial" w:eastAsia="SimSun" w:hAnsi="Arial" w:cs="Arial"/>
          <w:sz w:val="20"/>
          <w:szCs w:val="20"/>
          <w:lang w:eastAsia="zh-CN"/>
        </w:rPr>
      </w:pPr>
    </w:p>
    <w:p w14:paraId="09043DE7" w14:textId="77777777" w:rsidR="00E369E4" w:rsidRDefault="00E369E4" w:rsidP="00B71F4D">
      <w:pPr>
        <w:rPr>
          <w:rFonts w:ascii="Arial" w:eastAsia="SimSun" w:hAnsi="Arial" w:cs="Arial"/>
          <w:sz w:val="20"/>
          <w:szCs w:val="20"/>
          <w:lang w:eastAsia="zh-CN"/>
        </w:rPr>
      </w:pPr>
    </w:p>
    <w:p w14:paraId="3C2D69A7" w14:textId="77777777" w:rsidR="00E369E4" w:rsidRDefault="00E369E4" w:rsidP="00B71F4D">
      <w:pPr>
        <w:rPr>
          <w:rFonts w:ascii="Arial" w:eastAsia="SimSun" w:hAnsi="Arial" w:cs="Arial"/>
          <w:sz w:val="20"/>
          <w:szCs w:val="20"/>
          <w:lang w:eastAsia="zh-CN"/>
        </w:rPr>
      </w:pPr>
    </w:p>
    <w:p w14:paraId="370D3062" w14:textId="77777777" w:rsidR="00E333D4" w:rsidRPr="00E333D4" w:rsidRDefault="00E333D4" w:rsidP="00B71F4D">
      <w:pPr>
        <w:rPr>
          <w:rFonts w:ascii="Arial" w:eastAsia="SimSun" w:hAnsi="Arial" w:cs="Arial"/>
          <w:b/>
          <w:bCs/>
          <w:sz w:val="20"/>
          <w:szCs w:val="20"/>
          <w:lang w:eastAsia="zh-CN"/>
        </w:rPr>
      </w:pPr>
      <w:r w:rsidRPr="00E333D4">
        <w:rPr>
          <w:rFonts w:ascii="Arial" w:eastAsia="SimSun" w:hAnsi="Arial" w:cs="Arial"/>
          <w:b/>
          <w:bCs/>
          <w:sz w:val="20"/>
          <w:szCs w:val="20"/>
          <w:lang w:eastAsia="zh-CN"/>
        </w:rPr>
        <w:t>Assure Consulting (Bedford) Limited</w:t>
      </w:r>
    </w:p>
    <w:p w14:paraId="15C01099" w14:textId="39D4E2CA" w:rsidR="00E369E4" w:rsidRPr="00E333D4" w:rsidRDefault="00E369E4" w:rsidP="00B71F4D">
      <w:pPr>
        <w:rPr>
          <w:rFonts w:ascii="Arial" w:eastAsia="SimSun" w:hAnsi="Arial" w:cs="Arial"/>
          <w:b/>
          <w:bCs/>
          <w:sz w:val="20"/>
          <w:szCs w:val="20"/>
          <w:lang w:eastAsia="zh-CN"/>
        </w:rPr>
        <w:sectPr w:rsidR="00E369E4" w:rsidRPr="00E333D4" w:rsidSect="00E0717D">
          <w:footerReference w:type="default" r:id="rId11"/>
          <w:footerReference w:type="first" r:id="rId12"/>
          <w:pgSz w:w="11906" w:h="16838" w:code="9"/>
          <w:pgMar w:top="1440" w:right="1797" w:bottom="1440" w:left="1797" w:header="709" w:footer="709" w:gutter="0"/>
          <w:pgNumType w:start="1"/>
          <w:cols w:space="708"/>
          <w:titlePg/>
          <w:docGrid w:linePitch="360"/>
        </w:sectPr>
      </w:pPr>
      <w:r w:rsidRPr="00E333D4">
        <w:rPr>
          <w:rFonts w:ascii="Arial" w:eastAsia="SimSun" w:hAnsi="Arial" w:cs="Arial"/>
          <w:b/>
          <w:bCs/>
          <w:sz w:val="20"/>
          <w:szCs w:val="20"/>
          <w:lang w:eastAsia="zh-CN"/>
        </w:rPr>
        <w:t>Regulated by the Royal Instit</w:t>
      </w:r>
      <w:r w:rsidR="00E333D4" w:rsidRPr="00E333D4">
        <w:rPr>
          <w:rFonts w:ascii="Arial" w:eastAsia="SimSun" w:hAnsi="Arial" w:cs="Arial"/>
          <w:b/>
          <w:bCs/>
          <w:sz w:val="20"/>
          <w:szCs w:val="20"/>
          <w:lang w:eastAsia="zh-CN"/>
        </w:rPr>
        <w:t>ut</w:t>
      </w:r>
      <w:r w:rsidRPr="00E333D4">
        <w:rPr>
          <w:rFonts w:ascii="Arial" w:eastAsia="SimSun" w:hAnsi="Arial" w:cs="Arial"/>
          <w:b/>
          <w:bCs/>
          <w:sz w:val="20"/>
          <w:szCs w:val="20"/>
          <w:lang w:eastAsia="zh-CN"/>
        </w:rPr>
        <w:t>ion of Chartered Surveyors</w:t>
      </w:r>
    </w:p>
    <w:p w14:paraId="1626FA4C" w14:textId="77777777" w:rsidR="00E0717D" w:rsidRPr="00FF2569" w:rsidRDefault="00E0717D" w:rsidP="00E0717D">
      <w:pPr>
        <w:rPr>
          <w:rFonts w:ascii="Arial" w:eastAsia="SimSun" w:hAnsi="Arial" w:cs="Arial"/>
          <w:sz w:val="20"/>
          <w:szCs w:val="20"/>
          <w:lang w:eastAsia="zh-CN"/>
        </w:rPr>
      </w:pPr>
    </w:p>
    <w:sectPr w:rsidR="00E0717D" w:rsidRPr="00FF256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6AD9C" w14:textId="77777777" w:rsidR="00A32FA6" w:rsidRDefault="00A32FA6" w:rsidP="00E0717D">
      <w:r>
        <w:separator/>
      </w:r>
    </w:p>
  </w:endnote>
  <w:endnote w:type="continuationSeparator" w:id="0">
    <w:p w14:paraId="6F5A0312" w14:textId="77777777" w:rsidR="00A32FA6" w:rsidRDefault="00A32FA6" w:rsidP="00E07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8E9A" w14:textId="77777777" w:rsidR="00E0717D" w:rsidRDefault="00E0717D" w:rsidP="00A83BB2">
    <w:pPr>
      <w:pStyle w:val="Footer"/>
      <w:ind w:left="-14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D898" w14:textId="483C83EC" w:rsidR="00E0717D" w:rsidRDefault="00E0717D" w:rsidP="00731C9D">
    <w:pPr>
      <w:spacing w:line="259" w:lineRule="auto"/>
      <w:ind w:right="-453"/>
      <w:rPr>
        <w:noProof/>
      </w:rPr>
    </w:pPr>
    <w:r>
      <w:rPr>
        <w:noProof/>
      </w:rPr>
      <w:drawing>
        <wp:anchor distT="0" distB="0" distL="114300" distR="114300" simplePos="0" relativeHeight="251658240" behindDoc="1" locked="0" layoutInCell="1" allowOverlap="1" wp14:anchorId="10507B05" wp14:editId="549DC8CE">
          <wp:simplePos x="0" y="0"/>
          <wp:positionH relativeFrom="margin">
            <wp:posOffset>44450</wp:posOffset>
          </wp:positionH>
          <wp:positionV relativeFrom="margin">
            <wp:posOffset>9777730</wp:posOffset>
          </wp:positionV>
          <wp:extent cx="5278120" cy="625475"/>
          <wp:effectExtent l="0" t="0" r="0" b="3175"/>
          <wp:wrapNone/>
          <wp:docPr id="252087989" name="Picture 6" descr="20706-RICS-Regulation-LH-FOOT-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0706-RICS-Regulation-LH-FOOT-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625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7A8C15B3" wp14:editId="1E2552B2">
          <wp:simplePos x="0" y="0"/>
          <wp:positionH relativeFrom="margin">
            <wp:posOffset>44450</wp:posOffset>
          </wp:positionH>
          <wp:positionV relativeFrom="margin">
            <wp:posOffset>9777730</wp:posOffset>
          </wp:positionV>
          <wp:extent cx="5278120" cy="625475"/>
          <wp:effectExtent l="0" t="0" r="0" b="3175"/>
          <wp:wrapNone/>
          <wp:docPr id="526414078" name="Picture 5" descr="20706-RICS-Regulation-LH-FOOT-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0706-RICS-Regulation-LH-FOOT-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625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1" locked="0" layoutInCell="1" allowOverlap="1" wp14:anchorId="6B297EA4" wp14:editId="12147E56">
          <wp:simplePos x="0" y="0"/>
          <wp:positionH relativeFrom="column">
            <wp:posOffset>713105</wp:posOffset>
          </wp:positionH>
          <wp:positionV relativeFrom="paragraph">
            <wp:posOffset>9483725</wp:posOffset>
          </wp:positionV>
          <wp:extent cx="5278120" cy="625475"/>
          <wp:effectExtent l="0" t="0" r="0" b="3175"/>
          <wp:wrapNone/>
          <wp:docPr id="1572526403" name="Picture 4" descr="20706-RICS-Regulation-LH-FOOT-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0706-RICS-Regulation-LH-FOOT-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625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1" locked="0" layoutInCell="1" allowOverlap="1" wp14:anchorId="31EC5B48" wp14:editId="77356F06">
          <wp:simplePos x="0" y="0"/>
          <wp:positionH relativeFrom="column">
            <wp:posOffset>713105</wp:posOffset>
          </wp:positionH>
          <wp:positionV relativeFrom="paragraph">
            <wp:posOffset>9462135</wp:posOffset>
          </wp:positionV>
          <wp:extent cx="5278120" cy="626110"/>
          <wp:effectExtent l="0" t="0" r="0" b="2540"/>
          <wp:wrapNone/>
          <wp:docPr id="1783455702" name="Picture 3" descr="20706-RICS-Regulation-LH-FOOT-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0706-RICS-Regulation-LH-FOOT-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626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03EA75" w14:textId="40FCBAB5" w:rsidR="00E0717D" w:rsidRPr="003556CF" w:rsidRDefault="00E0717D" w:rsidP="00731C9D">
    <w:pPr>
      <w:spacing w:line="259" w:lineRule="auto"/>
      <w:ind w:right="-453"/>
    </w:pPr>
    <w:r>
      <w:rPr>
        <w:noProof/>
      </w:rPr>
      <w:drawing>
        <wp:anchor distT="0" distB="0" distL="114300" distR="114300" simplePos="0" relativeHeight="251658244" behindDoc="1" locked="0" layoutInCell="1" allowOverlap="1" wp14:anchorId="53769CD1" wp14:editId="0699451A">
          <wp:simplePos x="0" y="0"/>
          <wp:positionH relativeFrom="column">
            <wp:align>center</wp:align>
          </wp:positionH>
          <wp:positionV relativeFrom="paragraph">
            <wp:posOffset>9631045</wp:posOffset>
          </wp:positionV>
          <wp:extent cx="5278120" cy="625475"/>
          <wp:effectExtent l="0" t="0" r="0" b="3175"/>
          <wp:wrapNone/>
          <wp:docPr id="1394591628" name="Picture 2" descr="20706-RICS-Regulation-LH-FOOT-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0706-RICS-Regulation-LH-FOOT-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625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46368F" w14:textId="77777777" w:rsidR="00E0717D" w:rsidRDefault="00E0717D" w:rsidP="00A83BB2">
    <w:pPr>
      <w:pStyle w:val="Footer"/>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94FC6" w14:textId="77777777" w:rsidR="00A32FA6" w:rsidRDefault="00A32FA6" w:rsidP="00E0717D">
      <w:r>
        <w:separator/>
      </w:r>
    </w:p>
  </w:footnote>
  <w:footnote w:type="continuationSeparator" w:id="0">
    <w:p w14:paraId="7BF3637C" w14:textId="77777777" w:rsidR="00A32FA6" w:rsidRDefault="00A32FA6" w:rsidP="00E07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D2BD8"/>
    <w:multiLevelType w:val="hybridMultilevel"/>
    <w:tmpl w:val="5BB489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C9691E"/>
    <w:multiLevelType w:val="hybridMultilevel"/>
    <w:tmpl w:val="39EC88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9E5D80"/>
    <w:multiLevelType w:val="hybridMultilevel"/>
    <w:tmpl w:val="82AA24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00628E"/>
    <w:multiLevelType w:val="hybridMultilevel"/>
    <w:tmpl w:val="48CE97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8E63B2"/>
    <w:multiLevelType w:val="hybridMultilevel"/>
    <w:tmpl w:val="0596B9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71196679">
    <w:abstractNumId w:val="1"/>
  </w:num>
  <w:num w:numId="2" w16cid:durableId="947389710">
    <w:abstractNumId w:val="3"/>
  </w:num>
  <w:num w:numId="3" w16cid:durableId="529269918">
    <w:abstractNumId w:val="2"/>
  </w:num>
  <w:num w:numId="4" w16cid:durableId="1379086051">
    <w:abstractNumId w:val="4"/>
  </w:num>
  <w:num w:numId="5" w16cid:durableId="1896313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F6B"/>
    <w:rsid w:val="000600DC"/>
    <w:rsid w:val="00126191"/>
    <w:rsid w:val="0016339C"/>
    <w:rsid w:val="00175399"/>
    <w:rsid w:val="00210F6B"/>
    <w:rsid w:val="00294541"/>
    <w:rsid w:val="002C2ACA"/>
    <w:rsid w:val="002E7666"/>
    <w:rsid w:val="00391149"/>
    <w:rsid w:val="003C49D3"/>
    <w:rsid w:val="00402DBA"/>
    <w:rsid w:val="00423F24"/>
    <w:rsid w:val="0046566A"/>
    <w:rsid w:val="005C6CDF"/>
    <w:rsid w:val="00666C8F"/>
    <w:rsid w:val="006901E6"/>
    <w:rsid w:val="00760370"/>
    <w:rsid w:val="00866BC4"/>
    <w:rsid w:val="00A11DC2"/>
    <w:rsid w:val="00A32FA6"/>
    <w:rsid w:val="00AE7AF9"/>
    <w:rsid w:val="00B71F4D"/>
    <w:rsid w:val="00C356EE"/>
    <w:rsid w:val="00CA5277"/>
    <w:rsid w:val="00CB7B86"/>
    <w:rsid w:val="00D70DE8"/>
    <w:rsid w:val="00E0717D"/>
    <w:rsid w:val="00E16905"/>
    <w:rsid w:val="00E333D4"/>
    <w:rsid w:val="00E369E4"/>
    <w:rsid w:val="00E536B6"/>
    <w:rsid w:val="00EC65CF"/>
    <w:rsid w:val="00ED23E5"/>
    <w:rsid w:val="00ED7B78"/>
    <w:rsid w:val="00F94264"/>
    <w:rsid w:val="00FF2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1BFF9"/>
  <w15:chartTrackingRefBased/>
  <w15:docId w15:val="{253AF5F3-64D3-4C50-BB1B-B4C1CEAE6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17D"/>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210F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0F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0F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0F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0F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0F6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0F6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0F6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0F6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F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0F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0F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0F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0F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0F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0F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0F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0F6B"/>
    <w:rPr>
      <w:rFonts w:eastAsiaTheme="majorEastAsia" w:cstheme="majorBidi"/>
      <w:color w:val="272727" w:themeColor="text1" w:themeTint="D8"/>
    </w:rPr>
  </w:style>
  <w:style w:type="paragraph" w:styleId="Title">
    <w:name w:val="Title"/>
    <w:basedOn w:val="Normal"/>
    <w:next w:val="Normal"/>
    <w:link w:val="TitleChar"/>
    <w:uiPriority w:val="10"/>
    <w:qFormat/>
    <w:rsid w:val="00210F6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0F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F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0F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0F6B"/>
    <w:pPr>
      <w:spacing w:before="160"/>
      <w:jc w:val="center"/>
    </w:pPr>
    <w:rPr>
      <w:i/>
      <w:iCs/>
      <w:color w:val="404040" w:themeColor="text1" w:themeTint="BF"/>
    </w:rPr>
  </w:style>
  <w:style w:type="character" w:customStyle="1" w:styleId="QuoteChar">
    <w:name w:val="Quote Char"/>
    <w:basedOn w:val="DefaultParagraphFont"/>
    <w:link w:val="Quote"/>
    <w:uiPriority w:val="29"/>
    <w:rsid w:val="00210F6B"/>
    <w:rPr>
      <w:i/>
      <w:iCs/>
      <w:color w:val="404040" w:themeColor="text1" w:themeTint="BF"/>
    </w:rPr>
  </w:style>
  <w:style w:type="paragraph" w:styleId="ListParagraph">
    <w:name w:val="List Paragraph"/>
    <w:basedOn w:val="Normal"/>
    <w:uiPriority w:val="34"/>
    <w:qFormat/>
    <w:rsid w:val="00210F6B"/>
    <w:pPr>
      <w:ind w:left="720"/>
      <w:contextualSpacing/>
    </w:pPr>
  </w:style>
  <w:style w:type="character" w:styleId="IntenseEmphasis">
    <w:name w:val="Intense Emphasis"/>
    <w:basedOn w:val="DefaultParagraphFont"/>
    <w:uiPriority w:val="21"/>
    <w:qFormat/>
    <w:rsid w:val="00210F6B"/>
    <w:rPr>
      <w:i/>
      <w:iCs/>
      <w:color w:val="0F4761" w:themeColor="accent1" w:themeShade="BF"/>
    </w:rPr>
  </w:style>
  <w:style w:type="paragraph" w:styleId="IntenseQuote">
    <w:name w:val="Intense Quote"/>
    <w:basedOn w:val="Normal"/>
    <w:next w:val="Normal"/>
    <w:link w:val="IntenseQuoteChar"/>
    <w:uiPriority w:val="30"/>
    <w:qFormat/>
    <w:rsid w:val="00210F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0F6B"/>
    <w:rPr>
      <w:i/>
      <w:iCs/>
      <w:color w:val="0F4761" w:themeColor="accent1" w:themeShade="BF"/>
    </w:rPr>
  </w:style>
  <w:style w:type="character" w:styleId="IntenseReference">
    <w:name w:val="Intense Reference"/>
    <w:basedOn w:val="DefaultParagraphFont"/>
    <w:uiPriority w:val="32"/>
    <w:qFormat/>
    <w:rsid w:val="00210F6B"/>
    <w:rPr>
      <w:b/>
      <w:bCs/>
      <w:smallCaps/>
      <w:color w:val="0F4761" w:themeColor="accent1" w:themeShade="BF"/>
      <w:spacing w:val="5"/>
    </w:rPr>
  </w:style>
  <w:style w:type="paragraph" w:styleId="Footer">
    <w:name w:val="footer"/>
    <w:basedOn w:val="Normal"/>
    <w:link w:val="FooterChar"/>
    <w:uiPriority w:val="99"/>
    <w:rsid w:val="00E0717D"/>
    <w:pPr>
      <w:tabs>
        <w:tab w:val="center" w:pos="4153"/>
        <w:tab w:val="right" w:pos="8306"/>
      </w:tabs>
    </w:pPr>
    <w:rPr>
      <w:rFonts w:ascii="Arial" w:eastAsia="SimSun" w:hAnsi="Arial"/>
      <w:sz w:val="22"/>
      <w:lang w:eastAsia="zh-CN"/>
    </w:rPr>
  </w:style>
  <w:style w:type="character" w:customStyle="1" w:styleId="FooterChar">
    <w:name w:val="Footer Char"/>
    <w:basedOn w:val="DefaultParagraphFont"/>
    <w:link w:val="Footer"/>
    <w:uiPriority w:val="99"/>
    <w:rsid w:val="00E0717D"/>
    <w:rPr>
      <w:rFonts w:ascii="Arial" w:eastAsia="SimSun" w:hAnsi="Arial" w:cs="Times New Roman"/>
      <w:kern w:val="0"/>
      <w:szCs w:val="24"/>
      <w:lang w:eastAsia="zh-CN"/>
      <w14:ligatures w14:val="none"/>
    </w:rPr>
  </w:style>
  <w:style w:type="paragraph" w:styleId="NormalWeb">
    <w:name w:val="Normal (Web)"/>
    <w:basedOn w:val="Normal"/>
    <w:rsid w:val="00E0717D"/>
    <w:pPr>
      <w:spacing w:before="100" w:beforeAutospacing="1" w:after="100" w:afterAutospacing="1"/>
    </w:pPr>
    <w:rPr>
      <w:lang w:eastAsia="en-GB"/>
    </w:rPr>
  </w:style>
  <w:style w:type="paragraph" w:styleId="Header">
    <w:name w:val="header"/>
    <w:basedOn w:val="Normal"/>
    <w:link w:val="HeaderChar"/>
    <w:rsid w:val="00E0717D"/>
    <w:pPr>
      <w:tabs>
        <w:tab w:val="center" w:pos="4513"/>
        <w:tab w:val="right" w:pos="9026"/>
      </w:tabs>
    </w:pPr>
  </w:style>
  <w:style w:type="character" w:customStyle="1" w:styleId="HeaderChar">
    <w:name w:val="Header Char"/>
    <w:basedOn w:val="DefaultParagraphFont"/>
    <w:link w:val="Header"/>
    <w:rsid w:val="00E0717D"/>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B71F4D"/>
    <w:rPr>
      <w:color w:val="467886" w:themeColor="hyperlink"/>
      <w:u w:val="single"/>
    </w:rPr>
  </w:style>
  <w:style w:type="character" w:styleId="UnresolvedMention">
    <w:name w:val="Unresolved Mention"/>
    <w:basedOn w:val="DefaultParagraphFont"/>
    <w:uiPriority w:val="99"/>
    <w:semiHidden/>
    <w:unhideWhenUsed/>
    <w:rsid w:val="00B71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rics.org/regul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604FDB6E8585479D68E1F116EA4665" ma:contentTypeVersion="16" ma:contentTypeDescription="Create a new document." ma:contentTypeScope="" ma:versionID="32b23f2422f2e65aa4e0a4ebef9e3206">
  <xsd:schema xmlns:xsd="http://www.w3.org/2001/XMLSchema" xmlns:xs="http://www.w3.org/2001/XMLSchema" xmlns:p="http://schemas.microsoft.com/office/2006/metadata/properties" xmlns:ns2="539001c0-628e-4efa-b5b3-44a49bc135f7" xmlns:ns3="57bb25d3-4895-4287-a4dc-e7d246dae1bb" targetNamespace="http://schemas.microsoft.com/office/2006/metadata/properties" ma:root="true" ma:fieldsID="d3d3c689193ecd83e8ad7d0532af4cb8" ns2:_="" ns3:_="">
    <xsd:import namespace="539001c0-628e-4efa-b5b3-44a49bc135f7"/>
    <xsd:import namespace="57bb25d3-4895-4287-a4dc-e7d246dae1b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001c0-628e-4efa-b5b3-44a49bc135f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cc15848-d12e-420a-b50c-cbc6ce71841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bb25d3-4895-4287-a4dc-e7d246dae1b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a278db2-2774-42bd-a270-87377af150a6}" ma:internalName="TaxCatchAll" ma:showField="CatchAllData" ma:web="57bb25d3-4895-4287-a4dc-e7d246dae1b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9001c0-628e-4efa-b5b3-44a49bc135f7">
      <Terms xmlns="http://schemas.microsoft.com/office/infopath/2007/PartnerControls"/>
    </lcf76f155ced4ddcb4097134ff3c332f>
    <TaxCatchAll xmlns="57bb25d3-4895-4287-a4dc-e7d246dae1bb" xsi:nil="true"/>
  </documentManagement>
</p:properties>
</file>

<file path=customXml/itemProps1.xml><?xml version="1.0" encoding="utf-8"?>
<ds:datastoreItem xmlns:ds="http://schemas.openxmlformats.org/officeDocument/2006/customXml" ds:itemID="{F0736780-C4B0-434F-BAB7-A60444387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9001c0-628e-4efa-b5b3-44a49bc135f7"/>
    <ds:schemaRef ds:uri="57bb25d3-4895-4287-a4dc-e7d246dae1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F79EBE-CC33-4B0B-BE19-4EC065A79639}">
  <ds:schemaRefs>
    <ds:schemaRef ds:uri="http://schemas.microsoft.com/sharepoint/v3/contenttype/forms"/>
  </ds:schemaRefs>
</ds:datastoreItem>
</file>

<file path=customXml/itemProps3.xml><?xml version="1.0" encoding="utf-8"?>
<ds:datastoreItem xmlns:ds="http://schemas.openxmlformats.org/officeDocument/2006/customXml" ds:itemID="{0024A2C9-1F2D-4891-8923-CAFB06B2BE3E}">
  <ds:schemaRefs>
    <ds:schemaRef ds:uri="http://schemas.microsoft.com/office/2006/metadata/properties"/>
    <ds:schemaRef ds:uri="http://schemas.microsoft.com/office/infopath/2007/PartnerControls"/>
    <ds:schemaRef ds:uri="539001c0-628e-4efa-b5b3-44a49bc135f7"/>
    <ds:schemaRef ds:uri="57bb25d3-4895-4287-a4dc-e7d246dae1bb"/>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269</Words>
  <Characters>1539</Characters>
  <Application>Microsoft Office Word</Application>
  <DocSecurity>0</DocSecurity>
  <Lines>12</Lines>
  <Paragraphs>3</Paragraphs>
  <ScaleCrop>false</ScaleCrop>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Mason</dc:creator>
  <cp:keywords/>
  <dc:description/>
  <cp:lastModifiedBy>Lee Mason</cp:lastModifiedBy>
  <cp:revision>25</cp:revision>
  <dcterms:created xsi:type="dcterms:W3CDTF">2026-07-20T15:00:00Z</dcterms:created>
  <dcterms:modified xsi:type="dcterms:W3CDTF">2026-07-20T15:48:00Z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0x01010061604FDB6E8585479D68E1F116EA4665</vt:lpwstr>
  </property>
  <property fmtid="{D5CDD505-2E9C-101B-9397-08002B2CF9AE}" pid="3" name="MediaServiceImageTags">
    <vt:lpwstr/>
  </property>
</Properties>
</file>